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559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город Нефтеюганск</w:t>
      </w:r>
    </w:p>
    <w:p>
      <w:pPr>
        <w:widowControl w:val="0"/>
        <w:spacing w:before="0" w:after="0" w:line="259" w:lineRule="auto"/>
        <w:jc w:val="both"/>
        <w:rPr>
          <w:sz w:val="12"/>
          <w:szCs w:val="12"/>
        </w:rPr>
      </w:pP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426"/>
        </w:tabs>
        <w:spacing w:before="0" w:after="0"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Стариковой Александры Александровны, </w:t>
      </w:r>
      <w:r>
        <w:rPr>
          <w:rStyle w:val="cat-ExternalSystemDefinedgrp-25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2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>работающей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зарегистрированной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проживающей по адресу: </w:t>
      </w:r>
      <w:r>
        <w:rPr>
          <w:rStyle w:val="cat-User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center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месту жительства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Style w:val="cat-UserDefinedgrp-27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уплатил в срок, предусмотренный ст. 32.2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12.05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8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6"/>
          <w:szCs w:val="26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>
        <w:rPr>
          <w:rFonts w:ascii="Times New Roman" w:eastAsia="Times New Roman" w:hAnsi="Times New Roman" w:cs="Times New Roman"/>
          <w:sz w:val="26"/>
          <w:szCs w:val="26"/>
        </w:rPr>
        <w:t>6.24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11.03.2026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врученного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25.02.2026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>. признал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событие и вину 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пояснила, что </w:t>
      </w:r>
      <w:r>
        <w:rPr>
          <w:rFonts w:ascii="Times New Roman" w:eastAsia="Times New Roman" w:hAnsi="Times New Roman" w:cs="Times New Roman"/>
          <w:sz w:val="26"/>
          <w:szCs w:val="26"/>
        </w:rPr>
        <w:t>забыла оплатить штраф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инвалидом 1 и 2 группы не </w:t>
      </w:r>
      <w:r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выслушав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 полностью доказана и подтверждается следующими доказательствами: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 не уплатил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права разъяснены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копию протокола получил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>ИМВ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 ППСП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ОМВД России по г. Нефтеюганску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протоколом об административном задержании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которым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была доставлена в дежурную часть и задержан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16.06.2026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>:40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Style w:val="cat-UserDefinedgrp-28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подвергнут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</w:t>
      </w:r>
      <w:r>
        <w:rPr>
          <w:rFonts w:ascii="Times New Roman" w:eastAsia="Times New Roman" w:hAnsi="Times New Roman" w:cs="Times New Roman"/>
          <w:sz w:val="26"/>
          <w:szCs w:val="26"/>
        </w:rPr>
        <w:t>6.24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11.03.2026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6"/>
          <w:szCs w:val="26"/>
        </w:rPr>
        <w:t>по учетам СООП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которой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неоднократно привлекал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 КоАП РФ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sz w:val="26"/>
          <w:szCs w:val="26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являлось </w:t>
      </w:r>
      <w:r>
        <w:rPr>
          <w:rFonts w:ascii="Times New Roman" w:eastAsia="Times New Roman" w:hAnsi="Times New Roman" w:cs="Times New Roman"/>
          <w:sz w:val="26"/>
          <w:szCs w:val="26"/>
        </w:rPr>
        <w:t>12.05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 признает признание вины.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Учитывая установленные обстоятельства,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назначает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наказание в виде административного ареста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widowControl w:val="0"/>
        <w:tabs>
          <w:tab w:val="left" w:pos="567"/>
        </w:tabs>
        <w:spacing w:before="0" w:after="0"/>
        <w:jc w:val="center"/>
        <w:rPr>
          <w:sz w:val="12"/>
          <w:szCs w:val="12"/>
        </w:rPr>
      </w:pPr>
      <w:r>
        <w:rPr>
          <w:sz w:val="12"/>
          <w:szCs w:val="12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Александровн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6"/>
          <w:szCs w:val="26"/>
        </w:rPr>
        <w:t>10 (десять</w:t>
      </w:r>
      <w:r>
        <w:rPr>
          <w:rFonts w:ascii="Times New Roman" w:eastAsia="Times New Roman" w:hAnsi="Times New Roman" w:cs="Times New Roman"/>
          <w:sz w:val="26"/>
          <w:szCs w:val="26"/>
        </w:rPr>
        <w:t>) сут</w:t>
      </w:r>
      <w:r>
        <w:rPr>
          <w:rFonts w:ascii="Times New Roman" w:eastAsia="Times New Roman" w:hAnsi="Times New Roman" w:cs="Times New Roman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16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подлежит немедленному исполнению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widowControl w:val="0"/>
        <w:spacing w:before="0" w:after="0"/>
        <w:ind w:left="141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Р.В.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25rplc-6">
    <w:name w:val="cat-ExternalSystemDefined grp-25 rplc-6"/>
    <w:basedOn w:val="DefaultParagraphFont"/>
  </w:style>
  <w:style w:type="character" w:customStyle="1" w:styleId="cat-PassportDatagrp-22rplc-7">
    <w:name w:val="cat-PassportData grp-22 rplc-7"/>
    <w:basedOn w:val="DefaultParagraphFont"/>
  </w:style>
  <w:style w:type="character" w:customStyle="1" w:styleId="cat-UserDefinedgrp-26rplc-9">
    <w:name w:val="cat-UserDefined grp-26 rplc-9"/>
    <w:basedOn w:val="DefaultParagraphFont"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9rplc-28">
    <w:name w:val="cat-UserDefined grp-29 rplc-28"/>
    <w:basedOn w:val="DefaultParagraphFont"/>
  </w:style>
  <w:style w:type="character" w:customStyle="1" w:styleId="cat-UserDefinedgrp-28rplc-41">
    <w:name w:val="cat-UserDefined grp-28 rplc-41"/>
    <w:basedOn w:val="DefaultParagraphFont"/>
  </w:style>
  <w:style w:type="character" w:customStyle="1" w:styleId="cat-UserDefinedgrp-30rplc-56">
    <w:name w:val="cat-UserDefined grp-30 rplc-56"/>
    <w:basedOn w:val="DefaultParagraphFont"/>
  </w:style>
  <w:style w:type="character" w:customStyle="1" w:styleId="cat-UserDefinedgrp-31rplc-59">
    <w:name w:val="cat-UserDefined grp-31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